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6C8EC3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4EEF8DEE" w:rsidR="003A72D3" w:rsidRPr="006D272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E72C06" w:rsidRPr="00B37072">
        <w:rPr>
          <w:rFonts w:ascii="Cambria" w:hAnsi="Cambria"/>
          <w:b/>
          <w:bCs/>
        </w:rPr>
        <w:t>GK.271.3.2018</w:t>
      </w:r>
      <w:bookmarkStart w:id="0" w:name="_GoBack"/>
      <w:bookmarkEnd w:id="0"/>
      <w:r w:rsidRPr="001B221E">
        <w:rPr>
          <w:rFonts w:ascii="Cambria" w:hAnsi="Cambria"/>
          <w:bCs/>
          <w:shd w:val="clear" w:color="auto" w:fill="FFFFFF"/>
        </w:rPr>
        <w:t>)</w:t>
      </w:r>
    </w:p>
    <w:p w14:paraId="0035B19E" w14:textId="77777777" w:rsidR="003A72D3" w:rsidRP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17665A" w14:textId="77777777" w:rsid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 w:rsidR="006B5A1F">
        <w:rPr>
          <w:rFonts w:ascii="Cambria" w:hAnsi="Cambria" w:cs="Helvetica"/>
          <w:bCs/>
          <w:i/>
          <w:color w:val="000000"/>
        </w:rPr>
        <w:t>”</w:t>
      </w:r>
    </w:p>
    <w:p w14:paraId="34AD3B6F" w14:textId="31D63C72" w:rsidR="003A72D3" w:rsidRP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74CDCFE4" w14:textId="02D9A621" w:rsidR="003A72D3" w:rsidRPr="004E45FB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</w:p>
    <w:p w14:paraId="3E04F76E" w14:textId="3F3B69B1" w:rsidR="003A72D3" w:rsidRPr="00C77D05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5F94FAC5" w14:textId="65529001" w:rsidR="003A72D3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48547D5E" w14:textId="77777777" w:rsidR="009102CB" w:rsidRPr="00C049E9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9092C9B" w14:textId="77777777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14:paraId="6C5A6653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3145C8F" w14:textId="77777777" w:rsidR="009102CB" w:rsidRPr="00C622A4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F2FD50F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90D64A3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61DA7FEE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166AA894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14D1E473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5335C979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517EFB8D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.…….……..……………., REGON..........................................................................................</w:t>
            </w:r>
          </w:p>
          <w:p w14:paraId="0F852CD6" w14:textId="77777777"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315D4B4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.…………........</w:t>
            </w:r>
          </w:p>
          <w:p w14:paraId="778DB163" w14:textId="77777777"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………………………………………………………........</w:t>
            </w:r>
          </w:p>
          <w:p w14:paraId="11DB256C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14:paraId="1F374D6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27A1C9A7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04C1E5F6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1D9FBD20" w14:textId="77777777" w:rsidR="009102CB" w:rsidRPr="00121062" w:rsidRDefault="009102CB" w:rsidP="00847FF9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1427354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 w:rsidR="00A22DD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3F34285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EFD080B" w14:textId="77777777" w:rsidR="009102CB" w:rsidRPr="003E090C" w:rsidRDefault="00300998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08B9AF62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 w14:anchorId="5689EB10">
                <v:rect id="Prostokąt 1" o:spid="_x0000_s1042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C2A77C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44292DE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14:paraId="6EF5C2F8" w14:textId="77777777" w:rsidTr="000B1989">
        <w:trPr>
          <w:trHeight w:val="60"/>
          <w:jc w:val="center"/>
        </w:trPr>
        <w:tc>
          <w:tcPr>
            <w:tcW w:w="9476" w:type="dxa"/>
          </w:tcPr>
          <w:p w14:paraId="20012DF9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84D6001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B68E931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02C6ED0C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24809CBC" w14:textId="68EB8CC4" w:rsidR="00060EF5" w:rsidRPr="00060EF5" w:rsidRDefault="00060EF5" w:rsidP="00060EF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>„Dostaw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a</w:t>
            </w: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 xml:space="preserve"> i montaż insta</w:t>
            </w:r>
            <w:r w:rsidR="006B5A1F">
              <w:rPr>
                <w:rFonts w:ascii="Cambria" w:hAnsi="Cambria"/>
                <w:b/>
                <w:bCs/>
                <w:sz w:val="26"/>
                <w:szCs w:val="26"/>
              </w:rPr>
              <w:t>lacji kolektorów słonecznych oraz</w:t>
            </w: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 xml:space="preserve"> pomp ciepła na terenie Gminy </w:t>
            </w:r>
            <w:r w:rsidR="006B5A1F">
              <w:rPr>
                <w:rFonts w:ascii="Cambria" w:hAnsi="Cambria"/>
                <w:b/>
                <w:bCs/>
                <w:sz w:val="26"/>
                <w:szCs w:val="26"/>
              </w:rPr>
              <w:t>Białopole</w:t>
            </w: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>”</w:t>
            </w:r>
          </w:p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336C2A9F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62"/>
            </w:tblGrid>
            <w:tr w:rsidR="009102CB" w:rsidRPr="003E090C" w14:paraId="1AD72376" w14:textId="77777777" w:rsidTr="003E090C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57ABEB07" w14:textId="77777777" w:rsidR="009102CB" w:rsidRPr="006B5A1F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6B5A1F">
                    <w:rPr>
                      <w:rFonts w:ascii="Cambria" w:hAnsi="Cambria" w:cs="Arial"/>
                      <w:b/>
                      <w:iCs/>
                      <w:color w:val="00B050"/>
                    </w:rPr>
                    <w:t>w zakresie części 1 zamówienia:</w:t>
                  </w:r>
                </w:p>
                <w:p w14:paraId="79646081" w14:textId="7AAC2735" w:rsidR="00641B32" w:rsidRPr="003E090C" w:rsidRDefault="00C049E9" w:rsidP="006B5A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060EF5" w:rsidRPr="00060EF5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w budynkach mieszkalnych zlokalizowanych na terenie Gminy </w:t>
                  </w:r>
                  <w:r w:rsidR="006B5A1F">
                    <w:rPr>
                      <w:rFonts w:ascii="Cambria" w:hAnsi="Cambria" w:cs="Arial"/>
                      <w:b/>
                      <w:iCs/>
                    </w:rPr>
                    <w:t>Białopole</w:t>
                  </w:r>
                  <w:r w:rsidR="00641B32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A781D3D" w14:textId="77777777" w:rsidR="009102CB" w:rsidRPr="003E090C" w:rsidRDefault="009102CB" w:rsidP="000E4398">
            <w:pPr>
              <w:jc w:val="both"/>
              <w:rPr>
                <w:rFonts w:ascii="Cambria" w:hAnsi="Cambria" w:cs="Arial"/>
                <w:iCs/>
              </w:rPr>
            </w:pPr>
          </w:p>
          <w:p w14:paraId="7D068FEA" w14:textId="77777777" w:rsidR="009102CB" w:rsidRPr="003E090C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FCBED47" w14:textId="77777777" w:rsidR="009102CB" w:rsidRPr="00872F8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D5AC4F0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E4206AD" w14:textId="77777777"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606EC5F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42A6C3F7" w14:textId="77777777" w:rsidR="007D17B2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8 %,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5272BC88" w14:textId="3D527C7E" w:rsidR="00C049E9" w:rsidRPr="007D17B2" w:rsidRDefault="00C049E9" w:rsidP="007D17B2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060EF5"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16B7806E" w14:textId="4A307D46" w:rsidR="005F5F73" w:rsidRDefault="007C4D41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</w:p>
          <w:tbl>
            <w:tblPr>
              <w:tblStyle w:val="Tabela-Siatka"/>
              <w:tblW w:w="9350" w:type="dxa"/>
              <w:tblLook w:val="04A0" w:firstRow="1" w:lastRow="0" w:firstColumn="1" w:lastColumn="0" w:noHBand="0" w:noVBand="1"/>
            </w:tblPr>
            <w:tblGrid>
              <w:gridCol w:w="413"/>
              <w:gridCol w:w="1738"/>
              <w:gridCol w:w="1225"/>
              <w:gridCol w:w="1046"/>
              <w:gridCol w:w="756"/>
              <w:gridCol w:w="849"/>
              <w:gridCol w:w="1123"/>
              <w:gridCol w:w="565"/>
              <w:gridCol w:w="1635"/>
            </w:tblGrid>
            <w:tr w:rsidR="00A370B1" w:rsidRPr="001134AA" w14:paraId="25500400" w14:textId="77777777" w:rsidTr="00A370B1">
              <w:trPr>
                <w:trHeight w:val="878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18C6B954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1AC09C4A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</w:tcBorders>
                  <w:vAlign w:val="center"/>
                </w:tcPr>
                <w:p w14:paraId="6A389560" w14:textId="116882E8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 model kolektora</w:t>
                  </w:r>
                  <w:r w:rsidR="000D321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oraz zasobnika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17C7838E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C0EA5D7" w14:textId="77777777" w:rsidR="005F5F73" w:rsidRPr="001134AA" w:rsidRDefault="005F5F73" w:rsidP="00060E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38FD1F58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61A83E92" w14:textId="660B0A42" w:rsidR="005F5F73" w:rsidRPr="001134AA" w:rsidRDefault="005F5F73" w:rsidP="00C845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0E754B72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44DC172D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A71ED1E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0FA27497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vAlign w:val="center"/>
                </w:tcPr>
                <w:p w14:paraId="665F6C6A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75CF1B1C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A370B1" w:rsidRPr="001134AA" w14:paraId="255DC9D3" w14:textId="77777777" w:rsidTr="00A370B1">
              <w:trPr>
                <w:trHeight w:val="222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9B62D2D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2CEFBB2A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3EC0D5B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11C92065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BEC8F57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D43F5D6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33B0F0C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BBD2662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52767470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5F5F73" w:rsidRPr="001134AA" w14:paraId="1DDA4B10" w14:textId="77777777" w:rsidTr="00464303">
              <w:trPr>
                <w:trHeight w:val="222"/>
              </w:trPr>
              <w:tc>
                <w:tcPr>
                  <w:tcW w:w="935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A147507" w14:textId="77777777" w:rsidR="005F5F73" w:rsidRPr="00060EF5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kwalifikowane</w:t>
                  </w:r>
                </w:p>
              </w:tc>
            </w:tr>
            <w:tr w:rsidR="00A370B1" w:rsidRPr="007E4823" w14:paraId="295218BE" w14:textId="77777777" w:rsidTr="00A370B1">
              <w:trPr>
                <w:trHeight w:val="505"/>
              </w:trPr>
              <w:tc>
                <w:tcPr>
                  <w:tcW w:w="413" w:type="dxa"/>
                  <w:vAlign w:val="center"/>
                </w:tcPr>
                <w:p w14:paraId="5A7E5D28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vAlign w:val="center"/>
                </w:tcPr>
                <w:p w14:paraId="3CC8B826" w14:textId="77777777" w:rsidR="00B079FC" w:rsidRDefault="00060EF5" w:rsidP="005F5F7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2 paneli i zasobnika 200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7B4D63DD" w14:textId="3150DBB4" w:rsidR="00B079FC" w:rsidRPr="007E4823" w:rsidRDefault="00786FC0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1a</w:t>
                  </w:r>
                  <w:r w:rsidR="005F5F73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vAlign w:val="center"/>
                </w:tcPr>
                <w:p w14:paraId="62FD2239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2416D82C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1B6FE64E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2EE2FB67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54D379AE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4FEFEB31" w14:textId="65DFC5C0" w:rsidR="005F5F73" w:rsidRPr="00B079FC" w:rsidRDefault="006B5A1F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635" w:type="dxa"/>
                  <w:vAlign w:val="center"/>
                </w:tcPr>
                <w:p w14:paraId="421E8E9E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0FE5B955" w14:textId="77777777" w:rsidTr="00464303">
              <w:trPr>
                <w:trHeight w:val="20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4D8C0697" w14:textId="77777777" w:rsidR="005F5F73" w:rsidRPr="00060EF5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niekwalifikowane</w:t>
                  </w:r>
                </w:p>
              </w:tc>
            </w:tr>
            <w:tr w:rsidR="00A370B1" w:rsidRPr="007E4823" w14:paraId="123D5BC5" w14:textId="77777777" w:rsidTr="00A370B1">
              <w:trPr>
                <w:trHeight w:val="543"/>
              </w:trPr>
              <w:tc>
                <w:tcPr>
                  <w:tcW w:w="413" w:type="dxa"/>
                  <w:vAlign w:val="center"/>
                </w:tcPr>
                <w:p w14:paraId="7B03A99F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</w:p>
              </w:tc>
              <w:tc>
                <w:tcPr>
                  <w:tcW w:w="1738" w:type="dxa"/>
                  <w:vAlign w:val="center"/>
                </w:tcPr>
                <w:p w14:paraId="568F3E5C" w14:textId="761AAA1A" w:rsidR="005F5F73" w:rsidRPr="007E4823" w:rsidRDefault="00B079FC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5058242A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607049CE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4ECC48EA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0E161420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000EBE4F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50A79665" w14:textId="4DEF8563" w:rsidR="005F5F73" w:rsidRPr="00B079FC" w:rsidRDefault="006B5A1F" w:rsidP="006B5A1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635" w:type="dxa"/>
                  <w:vAlign w:val="center"/>
                </w:tcPr>
                <w:p w14:paraId="48417549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15142A33" w14:textId="77777777" w:rsidTr="00464303">
              <w:trPr>
                <w:trHeight w:val="180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182D1891" w14:textId="77777777" w:rsidR="005F5F73" w:rsidRPr="00060EF5" w:rsidRDefault="005F5F73" w:rsidP="00464303">
                  <w:pPr>
                    <w:spacing w:line="276" w:lineRule="auto"/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kwalifikowane</w:t>
                  </w:r>
                </w:p>
              </w:tc>
            </w:tr>
            <w:tr w:rsidR="00A370B1" w:rsidRPr="007E4823" w14:paraId="6E12838D" w14:textId="77777777" w:rsidTr="00A370B1">
              <w:trPr>
                <w:trHeight w:val="766"/>
              </w:trPr>
              <w:tc>
                <w:tcPr>
                  <w:tcW w:w="413" w:type="dxa"/>
                  <w:vAlign w:val="center"/>
                </w:tcPr>
                <w:p w14:paraId="41A3B0DB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38" w:type="dxa"/>
                  <w:vAlign w:val="center"/>
                </w:tcPr>
                <w:p w14:paraId="3FC4A297" w14:textId="77777777" w:rsidR="00060EF5" w:rsidRDefault="00060EF5" w:rsidP="00060EF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 w:rsidR="00A370B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3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paneli i zasobnika </w:t>
                  </w:r>
                  <w:r w:rsidR="00A370B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3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759E5D4F" w14:textId="6519A5B3" w:rsidR="00B079FC" w:rsidRPr="00572298" w:rsidRDefault="00786FC0" w:rsidP="00060EF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2a</w:t>
                  </w:r>
                  <w:r w:rsid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vAlign w:val="center"/>
                </w:tcPr>
                <w:p w14:paraId="576E9376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481C0822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7670DA43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62723B57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535B7450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7689F6A1" w14:textId="4E5713B5" w:rsidR="00B079FC" w:rsidRPr="00B079FC" w:rsidRDefault="000A2C42" w:rsidP="008F1C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635" w:type="dxa"/>
                  <w:vAlign w:val="center"/>
                </w:tcPr>
                <w:p w14:paraId="25C768F7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079FC" w:rsidRPr="007E4823" w14:paraId="57C38C25" w14:textId="77777777" w:rsidTr="00464303"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574D9E6C" w14:textId="77777777" w:rsidR="00B079FC" w:rsidRPr="00B079FC" w:rsidRDefault="00B079FC" w:rsidP="0046430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niekwalifikowane</w:t>
                  </w:r>
                </w:p>
              </w:tc>
            </w:tr>
            <w:tr w:rsidR="00A370B1" w:rsidRPr="007E4823" w14:paraId="5055C903" w14:textId="77777777" w:rsidTr="00A370B1">
              <w:tc>
                <w:tcPr>
                  <w:tcW w:w="413" w:type="dxa"/>
                  <w:vAlign w:val="center"/>
                </w:tcPr>
                <w:p w14:paraId="03E44B66" w14:textId="77777777" w:rsidR="00A370B1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</w:p>
              </w:tc>
              <w:tc>
                <w:tcPr>
                  <w:tcW w:w="1738" w:type="dxa"/>
                  <w:vAlign w:val="center"/>
                </w:tcPr>
                <w:p w14:paraId="682D475E" w14:textId="1BC81969" w:rsidR="00A370B1" w:rsidRDefault="00786FC0" w:rsidP="00A370B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C17CDA5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28390D62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2FC3254B" w14:textId="77777777" w:rsidR="00A370B1" w:rsidRPr="00B079FC" w:rsidRDefault="00A370B1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6C7A8D07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34813D21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5D12F0EE" w14:textId="5DFD2045" w:rsidR="00A370B1" w:rsidRPr="00B079FC" w:rsidRDefault="000A2C42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635" w:type="dxa"/>
                  <w:vAlign w:val="center"/>
                </w:tcPr>
                <w:p w14:paraId="3AB1C16A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079FC" w:rsidRPr="007E4823" w14:paraId="3C239B57" w14:textId="77777777" w:rsidTr="00F065D5">
              <w:trPr>
                <w:trHeight w:val="305"/>
              </w:trPr>
              <w:tc>
                <w:tcPr>
                  <w:tcW w:w="9350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BB2914" w14:textId="77777777" w:rsidR="00B079FC" w:rsidRPr="007E4823" w:rsidRDefault="00B079FC" w:rsidP="00B079F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kwalifikowane</w:t>
                  </w:r>
                </w:p>
              </w:tc>
            </w:tr>
            <w:tr w:rsidR="00A370B1" w:rsidRPr="007E4823" w14:paraId="4BDAC0DA" w14:textId="77777777" w:rsidTr="00A370B1">
              <w:trPr>
                <w:trHeight w:val="585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3D0B1F7D" w14:textId="77777777" w:rsid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3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6EC3D1CE" w14:textId="77777777" w:rsidR="00A370B1" w:rsidRDefault="00A370B1" w:rsidP="00A370B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4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paneli i zasobnika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4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6954AC0B" w14:textId="31098BF0" w:rsidR="00B079FC" w:rsidRPr="00B079FC" w:rsidRDefault="00A370B1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3a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70590486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220F836A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4831415D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24A56E0B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797B6CFE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F1133AE" w14:textId="5620C0DF" w:rsidR="00B079FC" w:rsidRPr="00B079FC" w:rsidRDefault="000A2C42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21F840CD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F08AD" w:rsidRPr="007E4823" w14:paraId="0D825D2A" w14:textId="77777777" w:rsidTr="00F065D5">
              <w:trPr>
                <w:trHeight w:val="277"/>
              </w:trPr>
              <w:tc>
                <w:tcPr>
                  <w:tcW w:w="9350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2556DF" w14:textId="77777777" w:rsidR="007F08AD" w:rsidRPr="007E4823" w:rsidRDefault="007F08AD" w:rsidP="007F08A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niekwalifikowane</w:t>
                  </w:r>
                </w:p>
              </w:tc>
            </w:tr>
            <w:tr w:rsidR="00A370B1" w:rsidRPr="007E4823" w14:paraId="1D8E3E71" w14:textId="77777777" w:rsidTr="00A370B1">
              <w:trPr>
                <w:trHeight w:val="585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5D3CD7EB" w14:textId="77777777" w:rsidR="00A370B1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3a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02342D0A" w14:textId="49F01E58" w:rsidR="00A370B1" w:rsidRPr="00B079FC" w:rsidRDefault="00786FC0" w:rsidP="00B079F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6B083DE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5CBFAE12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4085D1E3" w14:textId="77777777" w:rsidR="00A370B1" w:rsidRPr="00B079FC" w:rsidRDefault="00A370B1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68D1DA23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55AA6766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54DA979" w14:textId="654BDF38" w:rsidR="00A370B1" w:rsidRPr="00B079FC" w:rsidRDefault="000A2C42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0F6B2C46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370B1" w:rsidRPr="007E4823" w14:paraId="40CBF4E1" w14:textId="77777777" w:rsidTr="00A370B1">
              <w:trPr>
                <w:trHeight w:val="543"/>
              </w:trPr>
              <w:tc>
                <w:tcPr>
                  <w:tcW w:w="2151" w:type="dxa"/>
                  <w:gridSpan w:val="2"/>
                  <w:vAlign w:val="center"/>
                </w:tcPr>
                <w:p w14:paraId="13C1C2EC" w14:textId="77777777" w:rsidR="00F065D5" w:rsidRPr="007E4823" w:rsidRDefault="00F065D5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564" w:type="dxa"/>
                  <w:gridSpan w:val="6"/>
                  <w:vAlign w:val="center"/>
                </w:tcPr>
                <w:p w14:paraId="0B5FA49D" w14:textId="77777777" w:rsidR="00F065D5" w:rsidRPr="007E4823" w:rsidRDefault="00F065D5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635" w:type="dxa"/>
                  <w:vAlign w:val="center"/>
                </w:tcPr>
                <w:p w14:paraId="6F3ADC72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4027F135" w14:textId="77777777" w:rsidR="00F065D5" w:rsidRDefault="00F065D5" w:rsidP="0046430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575D5864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……….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.………</w:t>
                  </w:r>
                </w:p>
                <w:p w14:paraId="3314E1E0" w14:textId="77777777" w:rsidR="00F065D5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432A1748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2536DBBB" w14:textId="7B9CD1FB" w:rsidR="00A370B1" w:rsidRPr="00550613" w:rsidRDefault="00A370B1" w:rsidP="00A370B1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 w:rsidR="006B5A1F">
              <w:rPr>
                <w:rFonts w:ascii="Cambria" w:hAnsi="Cambria" w:cs="Segoe UI"/>
              </w:rPr>
              <w:t>ć podsumowania kolumny 9 tabeli.</w:t>
            </w:r>
          </w:p>
          <w:p w14:paraId="449858BE" w14:textId="77777777" w:rsidR="009102CB" w:rsidRPr="003E090C" w:rsidRDefault="009102CB" w:rsidP="00A252A9">
            <w:pPr>
              <w:pStyle w:val="Akapitzlist"/>
              <w:numPr>
                <w:ilvl w:val="0"/>
                <w:numId w:val="12"/>
              </w:numPr>
              <w:spacing w:before="120"/>
              <w:ind w:left="461" w:hanging="461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3E090C">
              <w:rPr>
                <w:rFonts w:ascii="Cambria" w:hAnsi="Cambria"/>
                <w:b/>
                <w:bCs/>
                <w:color w:val="000000"/>
              </w:rPr>
              <w:t>Czas reakcji prze</w:t>
            </w:r>
            <w:r w:rsidR="00F54DC9">
              <w:rPr>
                <w:rFonts w:ascii="Cambria" w:hAnsi="Cambria"/>
                <w:b/>
                <w:bCs/>
                <w:color w:val="000000"/>
              </w:rPr>
              <w:t xml:space="preserve">glądu gwarancyjnego na wezwanie </w:t>
            </w:r>
            <w:r w:rsidRPr="003E090C">
              <w:rPr>
                <w:rFonts w:ascii="Cambria" w:hAnsi="Cambria"/>
                <w:b/>
                <w:bCs/>
                <w:color w:val="000000"/>
              </w:rPr>
              <w:t>(zaznaczyć właściwe)</w:t>
            </w:r>
            <w:r w:rsidRPr="003E090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3"/>
            </w:r>
            <w:r w:rsidRPr="003E090C">
              <w:rPr>
                <w:rFonts w:ascii="Cambria" w:hAnsi="Cambria"/>
                <w:bCs/>
                <w:color w:val="000000"/>
              </w:rPr>
              <w:t>:</w:t>
            </w:r>
          </w:p>
          <w:p w14:paraId="239159A0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14:paraId="1A28187C" w14:textId="77777777" w:rsidR="009102CB" w:rsidRPr="003E090C" w:rsidRDefault="00300998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040BA1F4">
                <v:rect id="Prostokąt 15" o:spid="_x0000_s1041" style="position:absolute;left:0;text-align:left;margin-left:17.8pt;margin-top:3.15pt;width:18.9pt;height:18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0F3FF9DB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46111DD" w14:textId="77777777" w:rsidR="009102CB" w:rsidRPr="003E090C" w:rsidRDefault="00300998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4D50B8A6">
                <v:rect id="Prostokąt 16" o:spid="_x0000_s1040" style="position:absolute;left:0;text-align:left;margin-left:17.8pt;margin-top:3.15pt;width:18.9pt;height:18.2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AF713D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3C00C2C" w14:textId="77777777" w:rsidR="009102CB" w:rsidRPr="003E090C" w:rsidRDefault="00300998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2CC89C30">
                <v:rect id="Prostokąt 17" o:spid="_x0000_s1039" style="position:absolute;left:0;text-align:left;margin-left:17.8pt;margin-top:3.15pt;width:18.9pt;height:18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9102CB" w:rsidRPr="003E090C">
              <w:rPr>
                <w:rFonts w:ascii="Cambria" w:hAnsi="Cambria"/>
                <w:noProof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99FC64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1859663" w14:textId="77777777" w:rsidR="009102CB" w:rsidRPr="003E090C" w:rsidRDefault="00300998" w:rsidP="00A252A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271C95C9">
                <v:rect id="Prostokąt 18" o:spid="_x0000_s1038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YoJw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SdrYoJwIAAD0EAAAOAAAAAAAAAAAAAAAAAC4CAABkcnMvZTJvRG9j&#10;LnhtbFBLAQItABQABgAIAAAAIQDRwe6K3AAAAAYBAAAPAAAAAAAAAAAAAAAAAIEEAABkcnMvZG93&#10;bnJldi54bWxQSwUGAAAAAAQABADzAAAAigUAAAAA&#10;"/>
              </w:pic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1F3009">
              <w:rPr>
                <w:rFonts w:ascii="Cambria" w:hAnsi="Cambria" w:cs="Segoe UI"/>
                <w:sz w:val="22"/>
                <w:szCs w:val="22"/>
              </w:rPr>
              <w:t>6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6CE72795" w14:textId="77777777" w:rsidR="009102CB" w:rsidRPr="003E090C" w:rsidRDefault="009102CB" w:rsidP="00A252A9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7AE6743D" w14:textId="77777777" w:rsidR="009102CB" w:rsidRPr="003E090C" w:rsidRDefault="00300998" w:rsidP="00A252A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EAB0A47">
                <v:rect id="_x0000_s1037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</w:pic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1F3009">
              <w:rPr>
                <w:rFonts w:ascii="Cambria" w:hAnsi="Cambria" w:cs="Segoe UI"/>
                <w:sz w:val="22"/>
                <w:szCs w:val="22"/>
              </w:rPr>
              <w:t>7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7EBD3523" w14:textId="77777777" w:rsidR="004B18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3BAC7BCC" w14:textId="77777777" w:rsidR="004B18D4" w:rsidRPr="00550613" w:rsidRDefault="004B18D4" w:rsidP="00C01ED7">
            <w:pPr>
              <w:pStyle w:val="Akapitzlist"/>
              <w:spacing w:before="120"/>
              <w:ind w:left="453"/>
              <w:jc w:val="both"/>
              <w:rPr>
                <w:sz w:val="10"/>
                <w:szCs w:val="10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62"/>
            </w:tblGrid>
            <w:tr w:rsidR="0095670D" w:rsidRPr="003E090C" w14:paraId="01C7180B" w14:textId="77777777" w:rsidTr="00A83FCB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63161327" w14:textId="15C06738" w:rsidR="0095670D" w:rsidRPr="000A2C42" w:rsidRDefault="0095670D" w:rsidP="00A83FCB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0A2C42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zakresie części </w:t>
                  </w:r>
                  <w:r w:rsidR="000D3216" w:rsidRPr="000A2C42">
                    <w:rPr>
                      <w:rFonts w:ascii="Cambria" w:hAnsi="Cambria" w:cs="Arial"/>
                      <w:b/>
                      <w:iCs/>
                      <w:color w:val="00B050"/>
                    </w:rPr>
                    <w:t>2</w:t>
                  </w:r>
                  <w:r w:rsidRPr="000A2C42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zamówienia:</w:t>
                  </w:r>
                </w:p>
                <w:p w14:paraId="60E9BB66" w14:textId="08C98837" w:rsidR="0095670D" w:rsidRPr="003E090C" w:rsidRDefault="0095670D" w:rsidP="000A2C4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B02A0D" w:rsidRPr="00B02A0D">
                    <w:rPr>
                      <w:rFonts w:ascii="Cambria" w:hAnsi="Cambria" w:cs="Arial"/>
                      <w:b/>
                      <w:iCs/>
                    </w:rPr>
                    <w:t xml:space="preserve">Dostawa i montaż pomp ciepła w budynkach mieszkalnych zlokalizowanych </w:t>
                  </w:r>
                  <w:r w:rsidR="00B02A0D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B02A0D" w:rsidRPr="00B02A0D">
                    <w:rPr>
                      <w:rFonts w:ascii="Cambria" w:hAnsi="Cambria" w:cs="Arial"/>
                      <w:b/>
                      <w:iCs/>
                    </w:rPr>
                    <w:t xml:space="preserve">na terenie Gminy </w:t>
                  </w:r>
                  <w:r w:rsidR="000A2C42">
                    <w:rPr>
                      <w:rFonts w:ascii="Cambria" w:hAnsi="Cambria" w:cs="Arial"/>
                      <w:b/>
                      <w:iCs/>
                    </w:rPr>
                    <w:t>Białopole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DF20542" w14:textId="77777777" w:rsidR="0095670D" w:rsidRPr="003E090C" w:rsidRDefault="0095670D" w:rsidP="0095670D">
            <w:pPr>
              <w:jc w:val="both"/>
              <w:rPr>
                <w:rFonts w:ascii="Cambria" w:hAnsi="Cambria" w:cs="Arial"/>
                <w:iCs/>
              </w:rPr>
            </w:pPr>
          </w:p>
          <w:p w14:paraId="58C095B6" w14:textId="77777777" w:rsidR="0095670D" w:rsidRPr="000F798E" w:rsidRDefault="0095670D" w:rsidP="007D17B2">
            <w:pPr>
              <w:pStyle w:val="Akapitzlist"/>
              <w:numPr>
                <w:ilvl w:val="0"/>
                <w:numId w:val="24"/>
              </w:numPr>
              <w:spacing w:line="480" w:lineRule="auto"/>
              <w:ind w:left="310" w:hanging="31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6F3C44B3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76248235" w14:textId="77777777"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1A41CC4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3FF09299" w14:textId="77777777" w:rsidR="007D17B2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8 %,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0B34DA1E" w14:textId="77777777" w:rsidR="005A7095" w:rsidRPr="00550613" w:rsidRDefault="005A7095" w:rsidP="005A7095">
            <w:pPr>
              <w:pStyle w:val="Bezodstpw"/>
              <w:ind w:left="0" w:firstLine="0"/>
              <w:jc w:val="center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05A05EE9" w14:textId="77777777" w:rsidR="0095670D" w:rsidRPr="007D17B2" w:rsidRDefault="0095670D" w:rsidP="005A7095">
            <w:pPr>
              <w:pStyle w:val="Bezodstpw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poniższej tabeli:</w:t>
            </w:r>
          </w:p>
          <w:p w14:paraId="0451A4A5" w14:textId="77777777" w:rsidR="00786FC0" w:rsidRDefault="00786FC0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50956493" w14:textId="77777777" w:rsidR="00C845F5" w:rsidRDefault="00C845F5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E402E6D" w14:textId="77777777" w:rsidR="00C845F5" w:rsidRDefault="00C845F5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4F41C8F7" w14:textId="77777777" w:rsidR="00C845F5" w:rsidRDefault="00C845F5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29C77C81" w14:textId="77777777" w:rsidR="00C845F5" w:rsidRDefault="00C845F5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7465B1FC" w14:textId="77777777" w:rsidR="0095670D" w:rsidRPr="00B23E30" w:rsidRDefault="0095670D" w:rsidP="005A7095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lastRenderedPageBreak/>
              <w:t xml:space="preserve">Tabela </w:t>
            </w:r>
          </w:p>
          <w:tbl>
            <w:tblPr>
              <w:tblW w:w="92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3"/>
              <w:gridCol w:w="1758"/>
              <w:gridCol w:w="1039"/>
              <w:gridCol w:w="1046"/>
              <w:gridCol w:w="756"/>
              <w:gridCol w:w="813"/>
              <w:gridCol w:w="1102"/>
              <w:gridCol w:w="615"/>
              <w:gridCol w:w="1671"/>
            </w:tblGrid>
            <w:tr w:rsidR="0095670D" w:rsidRPr="003E090C" w14:paraId="485B472A" w14:textId="77777777" w:rsidTr="0095670D">
              <w:trPr>
                <w:trHeight w:val="910"/>
              </w:trPr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A0A3A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752AD" w14:textId="77777777" w:rsidR="0095670D" w:rsidRPr="00721F4A" w:rsidRDefault="0095670D" w:rsidP="0095670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pompy ciepła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CB7737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92D94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546743D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60A18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661E34ED" w14:textId="49520ADB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14BD4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6D4C9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9BE1BE0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0D406022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B4A049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6099B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5670D" w:rsidRPr="003E090C" w14:paraId="5E4AE906" w14:textId="77777777" w:rsidTr="0095670D">
              <w:trPr>
                <w:trHeight w:val="333"/>
              </w:trPr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0C5F783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5B553F3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86278C1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4BF581D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BA3F567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C0A31FC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E2C418D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2DB901F" w14:textId="77777777" w:rsidR="0095670D" w:rsidRPr="00721F4A" w:rsidRDefault="0095670D" w:rsidP="00A83FCB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C34BD32" w14:textId="77777777" w:rsidR="0095670D" w:rsidRPr="00721F4A" w:rsidRDefault="0095670D" w:rsidP="00A83FCB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5A7095" w:rsidRPr="003E090C" w14:paraId="0A6E60F1" w14:textId="77777777" w:rsidTr="005A7095">
              <w:trPr>
                <w:trHeight w:val="374"/>
              </w:trPr>
              <w:tc>
                <w:tcPr>
                  <w:tcW w:w="923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C51975" w14:textId="77777777" w:rsidR="005A7095" w:rsidRPr="00721F4A" w:rsidRDefault="005A7095" w:rsidP="0095670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kwalifikowane</w:t>
                  </w:r>
                </w:p>
              </w:tc>
            </w:tr>
            <w:tr w:rsidR="0095670D" w:rsidRPr="003E090C" w14:paraId="613F6134" w14:textId="77777777" w:rsidTr="0095670D">
              <w:trPr>
                <w:trHeight w:val="584"/>
              </w:trPr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9C34F" w14:textId="77777777" w:rsidR="0095670D" w:rsidRPr="00721F4A" w:rsidRDefault="0095670D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68BAA" w14:textId="77777777" w:rsidR="0095670D" w:rsidRDefault="0095670D" w:rsidP="0095670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Pompa</w:t>
                  </w:r>
                  <w:r w:rsidRPr="0095670D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powietrze/woda wspomagając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a </w:t>
                  </w:r>
                  <w:r w:rsidRPr="0095670D">
                    <w:rPr>
                      <w:rFonts w:ascii="Cambria" w:hAnsi="Cambria" w:cs="Segoe UI"/>
                      <w:sz w:val="16"/>
                      <w:szCs w:val="16"/>
                    </w:rPr>
                    <w:t>podgrzewanie wody dla potrzeb c.w.u.</w:t>
                  </w:r>
                </w:p>
                <w:p w14:paraId="7AF8A3B0" w14:textId="77777777" w:rsidR="005A7095" w:rsidRPr="005A7095" w:rsidRDefault="005A7095" w:rsidP="0095670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  <w:u w:val="single"/>
                    </w:rPr>
                  </w:pPr>
                  <w:r w:rsidRPr="005A7095">
                    <w:rPr>
                      <w:rFonts w:ascii="Cambria" w:hAnsi="Cambria" w:cs="Segoe UI"/>
                      <w:sz w:val="16"/>
                      <w:szCs w:val="16"/>
                      <w:u w:val="single"/>
                    </w:rPr>
                    <w:t>bez kosztu 2a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C9A37" w14:textId="77777777" w:rsidR="0095670D" w:rsidRPr="00721F4A" w:rsidRDefault="0095670D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A4EC73" w14:textId="77777777" w:rsidR="0095670D" w:rsidRPr="00721F4A" w:rsidRDefault="0095670D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FC1A8" w14:textId="77777777" w:rsidR="0095670D" w:rsidRPr="00C622A4" w:rsidRDefault="0095670D" w:rsidP="0095670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C622A4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5279D" w14:textId="77777777" w:rsidR="0095670D" w:rsidRPr="00721F4A" w:rsidRDefault="0095670D" w:rsidP="0095670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DAD37" w14:textId="77777777" w:rsidR="0095670D" w:rsidRPr="00721F4A" w:rsidRDefault="0095670D" w:rsidP="0095670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FB087F" w14:textId="1D1A4F81" w:rsidR="0095670D" w:rsidRPr="00721F4A" w:rsidRDefault="000A2C42" w:rsidP="0095670D">
                  <w:pPr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1D117" w14:textId="77777777" w:rsidR="0095670D" w:rsidRPr="00721F4A" w:rsidRDefault="0095670D" w:rsidP="0095670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A7095" w:rsidRPr="003E090C" w14:paraId="0AE4209F" w14:textId="77777777" w:rsidTr="005A7095">
              <w:trPr>
                <w:trHeight w:val="262"/>
              </w:trPr>
              <w:tc>
                <w:tcPr>
                  <w:tcW w:w="923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780FFDA" w14:textId="77777777" w:rsidR="005A7095" w:rsidRPr="00721F4A" w:rsidRDefault="005A7095" w:rsidP="0095670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niekwalifikowane</w:t>
                  </w:r>
                </w:p>
              </w:tc>
            </w:tr>
            <w:tr w:rsidR="005A7095" w:rsidRPr="003E090C" w14:paraId="1C160DD3" w14:textId="77777777" w:rsidTr="005A7095">
              <w:trPr>
                <w:trHeight w:val="584"/>
              </w:trPr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C41FBE" w14:textId="77777777" w:rsidR="005A7095" w:rsidRDefault="005A7095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2a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2ADC4" w14:textId="77777777" w:rsidR="005A7095" w:rsidRDefault="005A7095" w:rsidP="005A709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Koszt d</w:t>
                  </w:r>
                  <w:r w:rsidRPr="005A7095">
                    <w:rPr>
                      <w:rFonts w:ascii="Cambria" w:hAnsi="Cambria" w:cs="Segoe UI"/>
                      <w:sz w:val="16"/>
                      <w:szCs w:val="16"/>
                    </w:rPr>
                    <w:t>ostaw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y</w:t>
                  </w:r>
                  <w:r w:rsidRPr="005A7095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i</w:t>
                  </w:r>
                  <w:r w:rsidRPr="005A7095">
                    <w:rPr>
                      <w:rFonts w:ascii="Cambria" w:hAnsi="Cambria" w:cs="Segoe UI"/>
                      <w:sz w:val="16"/>
                      <w:szCs w:val="16"/>
                    </w:rPr>
                    <w:t xml:space="preserve"> podłączenie dodatkowej wężownicy zasobnika do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5A7095">
                    <w:rPr>
                      <w:rFonts w:ascii="Cambria" w:hAnsi="Cambria" w:cs="Segoe UI"/>
                      <w:sz w:val="16"/>
                      <w:szCs w:val="16"/>
                    </w:rPr>
                    <w:t>istniejącego źródła ciepła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70D107D9" w14:textId="77777777" w:rsidR="005A7095" w:rsidRPr="00721F4A" w:rsidRDefault="005A7095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271342" w14:textId="77777777" w:rsidR="005A7095" w:rsidRPr="00721F4A" w:rsidRDefault="005A7095" w:rsidP="00A83FCB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1A9587" w14:textId="77777777" w:rsidR="005A7095" w:rsidRDefault="005A7095" w:rsidP="0095670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751FC" w14:textId="77777777" w:rsidR="005A7095" w:rsidRPr="00721F4A" w:rsidRDefault="005A7095" w:rsidP="0095670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0E046" w14:textId="77777777" w:rsidR="005A7095" w:rsidRPr="00721F4A" w:rsidRDefault="005A7095" w:rsidP="0095670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6E8D251" w14:textId="72AD7350" w:rsidR="005A7095" w:rsidRDefault="000A2C42" w:rsidP="0095670D">
                  <w:pPr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96C21" w14:textId="77777777" w:rsidR="005A7095" w:rsidRPr="00721F4A" w:rsidRDefault="005A7095" w:rsidP="0095670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5670D" w:rsidRPr="003E090C" w14:paraId="470F47A5" w14:textId="77777777" w:rsidTr="00A83FCB">
              <w:trPr>
                <w:trHeight w:val="404"/>
              </w:trPr>
              <w:tc>
                <w:tcPr>
                  <w:tcW w:w="75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D1758" w14:textId="77777777" w:rsidR="0095670D" w:rsidRPr="00721F4A" w:rsidRDefault="0095670D" w:rsidP="00A83F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54D95" w14:textId="77777777" w:rsidR="0095670D" w:rsidRPr="00721F4A" w:rsidRDefault="0095670D" w:rsidP="00A83FCB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044E12F7" w14:textId="77777777" w:rsidR="0095670D" w:rsidRPr="00721F4A" w:rsidRDefault="0095670D" w:rsidP="00A83FC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423A4C4C" w14:textId="77777777" w:rsidR="0095670D" w:rsidRPr="00721F4A" w:rsidRDefault="0095670D" w:rsidP="00A83FCB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518DCCC9" w14:textId="77777777" w:rsidR="0095670D" w:rsidRPr="00721F4A" w:rsidRDefault="0095670D" w:rsidP="00A83FCB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47F6184E" w14:textId="77777777" w:rsidR="0095670D" w:rsidRPr="00721F4A" w:rsidRDefault="0095670D" w:rsidP="00A83FCB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303C6094" w14:textId="77777777" w:rsidR="0095670D" w:rsidRDefault="0095670D" w:rsidP="0095670D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podsumowania kolumny 9 tabeli.</w:t>
            </w:r>
          </w:p>
          <w:p w14:paraId="1751ED3A" w14:textId="77777777" w:rsidR="0095670D" w:rsidRPr="003E090C" w:rsidRDefault="0095670D" w:rsidP="0095670D">
            <w:pPr>
              <w:pStyle w:val="Akapitzlist"/>
              <w:numPr>
                <w:ilvl w:val="0"/>
                <w:numId w:val="24"/>
              </w:numPr>
              <w:spacing w:before="120"/>
              <w:ind w:left="319" w:hanging="319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3E090C">
              <w:rPr>
                <w:rFonts w:ascii="Cambria" w:hAnsi="Cambria"/>
                <w:b/>
                <w:bCs/>
                <w:color w:val="000000"/>
              </w:rPr>
              <w:t>Czas reakcji przeglądu gwarancyjnego na wezwanie (S) (zaznaczyć właściwe)</w:t>
            </w:r>
            <w:r w:rsidRPr="003E090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4"/>
            </w:r>
            <w:r w:rsidRPr="003E090C">
              <w:rPr>
                <w:rFonts w:ascii="Cambria" w:hAnsi="Cambria"/>
                <w:bCs/>
                <w:color w:val="000000"/>
              </w:rPr>
              <w:t>:</w:t>
            </w:r>
          </w:p>
          <w:p w14:paraId="3D068D48" w14:textId="77777777" w:rsidR="0095670D" w:rsidRPr="003E090C" w:rsidRDefault="0095670D" w:rsidP="0095670D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14:paraId="3F66DA60" w14:textId="77777777" w:rsidR="0095670D" w:rsidRPr="003E090C" w:rsidRDefault="00300998" w:rsidP="0095670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5DFB2E9A">
                <v:rect id="Prostokąt 22" o:spid="_x0000_s1031" style="position:absolute;left:0;text-align:left;margin-left:17.8pt;margin-top:3.15pt;width:18.9pt;height:18.2pt;z-index:2516776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av209icCAAA+BAAADgAAAAAAAAAAAAAAAAAsAgAAZHJzL2Uyb0RvYy54&#10;bWxQSwECLQAUAAYACAAAACEA0cHuitwAAAAGAQAADwAAAAAAAAAAAAAAAAB/BAAAZHJzL2Rvd25y&#10;ZXYueG1sUEsFBgAAAAAEAAQA8wAAAIgFAAAAAA==&#10;"/>
              </w:pict>
            </w:r>
            <w:r w:rsidR="0095670D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95670D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95670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5670D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7D458D5" w14:textId="77777777" w:rsidR="0095670D" w:rsidRPr="003E090C" w:rsidRDefault="0095670D" w:rsidP="0095670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5860D9EA" w14:textId="77777777" w:rsidR="0095670D" w:rsidRPr="003E090C" w:rsidRDefault="00300998" w:rsidP="0095670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0837B073">
                <v:rect id="Prostokąt 23" o:spid="_x0000_s1030" style="position:absolute;left:0;text-align:left;margin-left:17.8pt;margin-top:3.15pt;width:18.9pt;height:18.2pt;z-index:2516787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8/EhWCcCAAA+BAAADgAAAAAAAAAAAAAAAAAsAgAAZHJzL2Uyb0RvYy54&#10;bWxQSwECLQAUAAYACAAAACEA0cHuitwAAAAGAQAADwAAAAAAAAAAAAAAAAB/BAAAZHJzL2Rvd25y&#10;ZXYueG1sUEsFBgAAAAAEAAQA8wAAAIgFAAAAAA==&#10;"/>
              </w:pict>
            </w:r>
            <w:r w:rsidR="0095670D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="0095670D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95670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5670D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1694CD7D" w14:textId="77777777" w:rsidR="0095670D" w:rsidRPr="003E090C" w:rsidRDefault="0095670D" w:rsidP="0095670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659BE1F7" w14:textId="77777777" w:rsidR="0095670D" w:rsidRPr="003E090C" w:rsidRDefault="00300998" w:rsidP="0095670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5B78F1D5">
                <v:rect id="Prostokąt 24" o:spid="_x0000_s1029" style="position:absolute;left:0;text-align:left;margin-left:17.8pt;margin-top:3.15pt;width:18.9pt;height:18.2pt;z-index:2516797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vtoopycCAAA+BAAADgAAAAAAAAAAAAAAAAAsAgAAZHJzL2Uyb0RvYy54&#10;bWxQSwECLQAUAAYACAAAACEA0cHuitwAAAAGAQAADwAAAAAAAAAAAAAAAAB/BAAAZHJzL2Rvd25y&#10;ZXYueG1sUEsFBgAAAAAEAAQA8wAAAIgFAAAAAA==&#10;"/>
              </w:pict>
            </w:r>
            <w:r w:rsidR="0095670D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95670D" w:rsidRPr="003E090C">
              <w:rPr>
                <w:rFonts w:ascii="Cambria" w:hAnsi="Cambria"/>
                <w:noProof/>
                <w:sz w:val="22"/>
                <w:szCs w:val="22"/>
              </w:rPr>
              <w:t xml:space="preserve"> dni</w:t>
            </w:r>
            <w:r w:rsidR="0095670D">
              <w:rPr>
                <w:rFonts w:ascii="Cambria" w:hAnsi="Cambria"/>
                <w:noProof/>
                <w:sz w:val="22"/>
                <w:szCs w:val="22"/>
              </w:rPr>
              <w:t xml:space="preserve"> roboczych</w:t>
            </w:r>
            <w:r w:rsidR="0095670D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2838AB5B" w14:textId="77777777" w:rsidR="0095670D" w:rsidRPr="003E090C" w:rsidRDefault="0095670D" w:rsidP="0095670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11287BE" w14:textId="77777777" w:rsidR="0095670D" w:rsidRPr="003E090C" w:rsidRDefault="00300998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49E27236">
                <v:rect id="Prostokąt 25" o:spid="_x0000_s1028" style="position:absolute;left:0;text-align:left;margin-left:17.8pt;margin-top:3.15pt;width:18.9pt;height:18.2pt;z-index:2516807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"/>
              </w:pic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95670D">
              <w:rPr>
                <w:rFonts w:ascii="Cambria" w:hAnsi="Cambria" w:cs="Segoe UI"/>
                <w:sz w:val="22"/>
                <w:szCs w:val="22"/>
              </w:rPr>
              <w:t>6</w: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95670D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5EEE5B03" w14:textId="77777777" w:rsidR="0095670D" w:rsidRPr="003E090C" w:rsidRDefault="0095670D" w:rsidP="0095670D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79267DDE" w14:textId="77777777" w:rsidR="0095670D" w:rsidRPr="003E090C" w:rsidRDefault="00300998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F4468CC">
                <v:rect id="_x0000_s1027" style="position:absolute;left:0;text-align:left;margin-left:17.8pt;margin-top:3.15pt;width:18.9pt;height:18.2pt;z-index:2516817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JlxL10oAgAAPgQAAA4AAAAAAAAAAAAAAAAALAIAAGRycy9lMm9Eb2Mu&#10;eG1sUEsBAi0AFAAGAAgAAAAhANHB7orcAAAABgEAAA8AAAAAAAAAAAAAAAAAgAQAAGRycy9kb3du&#10;cmV2LnhtbFBLBQYAAAAABAAEAPMAAACJBQAAAAA=&#10;"/>
              </w:pic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95670D">
              <w:rPr>
                <w:rFonts w:ascii="Cambria" w:hAnsi="Cambria" w:cs="Segoe UI"/>
                <w:sz w:val="22"/>
                <w:szCs w:val="22"/>
              </w:rPr>
              <w:t>7</w: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95670D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5670D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54B7B08C" w14:textId="77777777" w:rsidR="0095670D" w:rsidRDefault="0095670D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25FCD14A" w14:textId="77777777" w:rsidR="0095670D" w:rsidRPr="00641B32" w:rsidRDefault="0095670D" w:rsidP="00C01ED7">
            <w:pPr>
              <w:pStyle w:val="Akapitzlist"/>
              <w:spacing w:before="120"/>
              <w:ind w:left="453"/>
              <w:jc w:val="both"/>
            </w:pPr>
          </w:p>
        </w:tc>
      </w:tr>
      <w:tr w:rsidR="009102CB" w:rsidRPr="003E090C" w14:paraId="196A44D5" w14:textId="77777777" w:rsidTr="000A2C42">
        <w:trPr>
          <w:trHeight w:val="2523"/>
          <w:jc w:val="center"/>
        </w:trPr>
        <w:tc>
          <w:tcPr>
            <w:tcW w:w="9476" w:type="dxa"/>
          </w:tcPr>
          <w:p w14:paraId="6545A20C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B668D3D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45C9DF8A" w14:textId="1069354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6C9191F0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798981A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40FF749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38E7D32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0D91807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37B904B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165B7F97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4F3A7E60" w14:textId="77777777" w:rsidR="009102CB" w:rsidRPr="00C0386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C0386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4202C7" w14:textId="77777777" w:rsidR="009D377D" w:rsidRPr="00C0386C" w:rsidRDefault="009D377D" w:rsidP="00E20F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7CBCA5" w14:textId="77777777" w:rsidR="00C845F5" w:rsidRPr="00B63DF5" w:rsidRDefault="00C845F5" w:rsidP="00C845F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325DD657" w14:textId="77777777" w:rsidR="00C845F5" w:rsidRPr="00E627EB" w:rsidRDefault="00C845F5" w:rsidP="00C845F5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49D9F" w14:textId="6140579A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74FCAAE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1F60F5" w14:textId="60E4696F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DD7787C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5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14:paraId="6500335B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BF29BC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10699F" w14:textId="668E94A2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6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385B52CE" w14:textId="06E90A75" w:rsidR="00C0386C" w:rsidRPr="000A2C42" w:rsidRDefault="00C0386C" w:rsidP="00C0386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77777777" w:rsidR="00C0386C" w:rsidRPr="00550613" w:rsidRDefault="00C0386C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D004E3E" w14:textId="77777777" w:rsidTr="000E4398">
        <w:trPr>
          <w:trHeight w:val="315"/>
          <w:jc w:val="center"/>
        </w:trPr>
        <w:tc>
          <w:tcPr>
            <w:tcW w:w="9476" w:type="dxa"/>
          </w:tcPr>
          <w:p w14:paraId="1CDF522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94390CF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 w:rsidR="00C0386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4DE3016A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7E532898" w14:textId="77777777" w:rsidTr="000D3216">
        <w:trPr>
          <w:trHeight w:val="4172"/>
          <w:jc w:val="center"/>
        </w:trPr>
        <w:tc>
          <w:tcPr>
            <w:tcW w:w="9476" w:type="dxa"/>
          </w:tcPr>
          <w:p w14:paraId="7FC67A0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C4593F9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7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9102CB" w:rsidRPr="003E090C" w14:paraId="3C2C89A7" w14:textId="77777777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550613">
              <w:trPr>
                <w:trHeight w:val="61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3FFD13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550613">
              <w:trPr>
                <w:trHeight w:val="59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F8EEC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74479E">
        <w:trPr>
          <w:trHeight w:val="3459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14:paraId="6B3C0A17" w14:textId="77777777" w:rsidR="000D3216" w:rsidRPr="003E090C" w:rsidRDefault="000D3216" w:rsidP="000D321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iCs/>
                <w:sz w:val="26"/>
                <w:szCs w:val="26"/>
              </w:rPr>
              <w:t>HASŁO DOSTĘPU DO PLIKU JEDZ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032DAAB8" w14:textId="77777777" w:rsidR="000A2C42" w:rsidRPr="000A2C42" w:rsidRDefault="000A2C42" w:rsidP="000D3216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850F98" w14:textId="312EDC46" w:rsidR="000D3216" w:rsidRPr="00265355" w:rsidRDefault="000D3216" w:rsidP="000D3216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</w:t>
            </w:r>
            <w:r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</w:t>
            </w:r>
          </w:p>
          <w:p w14:paraId="1AB41629" w14:textId="77777777" w:rsidR="000D3216" w:rsidRDefault="000D3216" w:rsidP="000D3216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bCs/>
                <w:i/>
                <w:u w:val="single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bCs/>
                <w:sz w:val="26"/>
                <w:szCs w:val="26"/>
              </w:rPr>
              <w:t>INFORMACJE O WYKORZYSTANYM PROGRAMIE SZYFRUJĄCYM LUB PROCEDURZE ODSZYFROWANIA DANYCH ZAWARTYCH W JEDZ.</w:t>
            </w:r>
            <w:r w:rsidRPr="003571F2">
              <w:rPr>
                <w:rFonts w:ascii="Cambria" w:hAnsi="Cambria" w:cs="Arial"/>
                <w:b/>
                <w:bCs/>
                <w:i/>
                <w:u w:val="single"/>
              </w:rPr>
              <w:t xml:space="preserve">  </w:t>
            </w:r>
          </w:p>
          <w:p w14:paraId="649E7019" w14:textId="77777777" w:rsidR="000D3216" w:rsidRPr="00265355" w:rsidRDefault="000D3216" w:rsidP="000D3216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1EBF498" w14:textId="411D5D7C" w:rsidR="000D3216" w:rsidRDefault="000D3216" w:rsidP="000D3216">
            <w:pPr>
              <w:ind w:firstLine="318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</w:t>
            </w:r>
            <w:r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……………………………………………………………………..</w:t>
            </w:r>
          </w:p>
          <w:p w14:paraId="24131D93" w14:textId="77777777" w:rsidR="000D3216" w:rsidRPr="00265355" w:rsidRDefault="000D3216" w:rsidP="000D3216">
            <w:pPr>
              <w:ind w:firstLine="318"/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265355">
              <w:rPr>
                <w:rFonts w:ascii="Cambria" w:hAnsi="Cambria" w:cs="Arial"/>
                <w:i/>
                <w:iCs/>
                <w:sz w:val="20"/>
                <w:szCs w:val="20"/>
              </w:rPr>
              <w:t>(nazwa oprogramowania lub sposób odszyfrowania)</w:t>
            </w:r>
          </w:p>
          <w:p w14:paraId="57495082" w14:textId="4EE46550" w:rsidR="009102CB" w:rsidRPr="003E090C" w:rsidRDefault="000D3216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2A2621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od nr ....... do nr ....... </w:t>
            </w:r>
          </w:p>
          <w:p w14:paraId="1A991406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263882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52C318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1350D3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63B0BA" w14:textId="2FCCC710" w:rsidR="009102CB" w:rsidRPr="0074479E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ED7C434" w14:textId="77777777" w:rsidR="00550613" w:rsidRP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03FF990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640BF28" w14:textId="77777777" w:rsidR="00C0386C" w:rsidRDefault="00C0386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B25B09">
        <w:trPr>
          <w:trHeight w:val="74"/>
        </w:trPr>
        <w:tc>
          <w:tcPr>
            <w:tcW w:w="4419" w:type="dxa"/>
          </w:tcPr>
          <w:p w14:paraId="4155ED1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517085A2" w14:textId="77777777" w:rsidR="00300998" w:rsidRDefault="00300998" w:rsidP="001F1344">
      <w:r>
        <w:separator/>
      </w:r>
    </w:p>
  </w:endnote>
  <w:endnote w:type="continuationSeparator" w:id="0">
    <w:p w14:paraId="385ACB92" w14:textId="77777777" w:rsidR="00300998" w:rsidRDefault="0030099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B9416" w14:textId="77777777" w:rsidR="00464303" w:rsidRPr="00BA303A" w:rsidRDefault="0046430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E72C06">
      <w:rPr>
        <w:rFonts w:ascii="Cambria" w:hAnsi="Cambria"/>
        <w:b/>
        <w:noProof/>
        <w:bdr w:val="single" w:sz="4" w:space="0" w:color="auto"/>
      </w:rPr>
      <w:t>1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E72C06">
      <w:rPr>
        <w:rFonts w:ascii="Cambria" w:hAnsi="Cambria"/>
        <w:b/>
        <w:noProof/>
        <w:bdr w:val="single" w:sz="4" w:space="0" w:color="auto"/>
      </w:rPr>
      <w:t>7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32D900FF" w14:textId="77777777" w:rsidR="00300998" w:rsidRDefault="00300998" w:rsidP="001F1344">
      <w:r>
        <w:separator/>
      </w:r>
    </w:p>
  </w:footnote>
  <w:footnote w:type="continuationSeparator" w:id="0">
    <w:p w14:paraId="3030E3BB" w14:textId="77777777" w:rsidR="00300998" w:rsidRDefault="00300998" w:rsidP="001F1344">
      <w:r>
        <w:continuationSeparator/>
      </w:r>
    </w:p>
  </w:footnote>
  <w:footnote w:id="1">
    <w:p w14:paraId="4E43B4CB" w14:textId="77777777" w:rsidR="00464303" w:rsidRDefault="00464303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67BB7AD" w14:textId="77777777" w:rsidR="00464303" w:rsidRDefault="00464303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DC1A1A7" w14:textId="77777777" w:rsidR="00464303" w:rsidRDefault="00464303" w:rsidP="00A252A9">
      <w:pPr>
        <w:pStyle w:val="Tekstprzypisudolnego"/>
        <w:ind w:left="142" w:hanging="142"/>
        <w:jc w:val="both"/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>Czas reakcji przeglądu gwarancyjnego oceniany będzie w kryterium oceny ofert na zasadach określonych w Rozdziale 1</w:t>
      </w:r>
      <w:r>
        <w:rPr>
          <w:rFonts w:ascii="Cambria" w:hAnsi="Cambria"/>
          <w:sz w:val="18"/>
          <w:szCs w:val="18"/>
        </w:rPr>
        <w:t>8</w:t>
      </w:r>
      <w:r w:rsidRPr="003E13C5">
        <w:rPr>
          <w:rFonts w:ascii="Cambria" w:hAnsi="Cambria"/>
          <w:sz w:val="18"/>
          <w:szCs w:val="18"/>
        </w:rPr>
        <w:t>, pkt. 1</w:t>
      </w:r>
      <w:r>
        <w:rPr>
          <w:rFonts w:ascii="Cambria" w:hAnsi="Cambria"/>
          <w:sz w:val="18"/>
          <w:szCs w:val="18"/>
        </w:rPr>
        <w:t>8</w:t>
      </w:r>
      <w:r w:rsidRPr="003E13C5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5</w:t>
      </w:r>
      <w:r w:rsidRPr="003E13C5">
        <w:rPr>
          <w:rFonts w:ascii="Cambria" w:hAnsi="Cambria"/>
          <w:sz w:val="18"/>
          <w:szCs w:val="18"/>
        </w:rPr>
        <w:t xml:space="preserve"> SIWZ.</w:t>
      </w: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14:paraId="036F3F49" w14:textId="77777777" w:rsidR="0095670D" w:rsidRDefault="0095670D" w:rsidP="0095670D">
      <w:pPr>
        <w:pStyle w:val="Tekstprzypisudolnego"/>
        <w:ind w:left="142" w:hanging="142"/>
        <w:jc w:val="both"/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>Czas reakcji przeglądu gwarancyjnego oceniany będzie w kryterium oceny ofert na zasadach określonych w Rozdziale 1</w:t>
      </w:r>
      <w:r>
        <w:rPr>
          <w:rFonts w:ascii="Cambria" w:hAnsi="Cambria"/>
          <w:sz w:val="18"/>
          <w:szCs w:val="18"/>
        </w:rPr>
        <w:t>8</w:t>
      </w:r>
      <w:r w:rsidRPr="003E13C5">
        <w:rPr>
          <w:rFonts w:ascii="Cambria" w:hAnsi="Cambria"/>
          <w:sz w:val="18"/>
          <w:szCs w:val="18"/>
        </w:rPr>
        <w:t>, pkt. 1</w:t>
      </w:r>
      <w:r>
        <w:rPr>
          <w:rFonts w:ascii="Cambria" w:hAnsi="Cambria"/>
          <w:sz w:val="18"/>
          <w:szCs w:val="18"/>
        </w:rPr>
        <w:t>8</w:t>
      </w:r>
      <w:r w:rsidRPr="003E13C5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5</w:t>
      </w:r>
      <w:r w:rsidRPr="003E13C5">
        <w:rPr>
          <w:rFonts w:ascii="Cambria" w:hAnsi="Cambria"/>
          <w:sz w:val="18"/>
          <w:szCs w:val="18"/>
        </w:rPr>
        <w:t xml:space="preserve"> SIWZ.</w:t>
      </w: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5">
    <w:p w14:paraId="2E3612F3" w14:textId="77777777" w:rsidR="00C845F5" w:rsidRDefault="00C845F5" w:rsidP="00C845F5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Pr="00454DFF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danej części zamówienia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, jaką poniesie na realizację przedmiotu zamówienia.</w:t>
      </w:r>
    </w:p>
  </w:footnote>
  <w:footnote w:id="6">
    <w:p w14:paraId="2B88A1B5" w14:textId="77777777" w:rsidR="00C0386C" w:rsidRPr="003F7A6B" w:rsidRDefault="00C0386C" w:rsidP="00C0386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5DDB94EE" w14:textId="77777777" w:rsidR="00464303" w:rsidRDefault="00464303" w:rsidP="0087063A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CC55F" w14:textId="77777777" w:rsidR="003A72D3" w:rsidRPr="00CB4DA9" w:rsidRDefault="003A72D3" w:rsidP="003A72D3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3B16DC63" wp14:editId="7711A3F8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CCB9D" w14:textId="77777777" w:rsidR="003A72D3" w:rsidRPr="00CB4DA9" w:rsidRDefault="003A72D3" w:rsidP="003A72D3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0C9C3ADA" w14:textId="77777777" w:rsidR="003A72D3" w:rsidRDefault="003A72D3" w:rsidP="003A72D3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08A777D" w14:textId="77777777" w:rsidR="003A72D3" w:rsidRPr="005B7BD7" w:rsidRDefault="003A72D3" w:rsidP="003A72D3">
    <w:pPr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11"/>
  </w:num>
  <w:num w:numId="5">
    <w:abstractNumId w:val="17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2"/>
  </w:num>
  <w:num w:numId="12">
    <w:abstractNumId w:val="12"/>
  </w:num>
  <w:num w:numId="13">
    <w:abstractNumId w:val="8"/>
  </w:num>
  <w:num w:numId="14">
    <w:abstractNumId w:val="21"/>
  </w:num>
  <w:num w:numId="15">
    <w:abstractNumId w:val="19"/>
  </w:num>
  <w:num w:numId="16">
    <w:abstractNumId w:val="23"/>
  </w:num>
  <w:num w:numId="17">
    <w:abstractNumId w:val="15"/>
  </w:num>
  <w:num w:numId="18">
    <w:abstractNumId w:val="7"/>
  </w:num>
  <w:num w:numId="19">
    <w:abstractNumId w:val="22"/>
  </w:num>
  <w:num w:numId="20">
    <w:abstractNumId w:val="3"/>
  </w:num>
  <w:num w:numId="21">
    <w:abstractNumId w:val="14"/>
  </w:num>
  <w:num w:numId="22">
    <w:abstractNumId w:val="10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3AC9"/>
    <w:rsid w:val="0003503E"/>
    <w:rsid w:val="000418C3"/>
    <w:rsid w:val="00041C0C"/>
    <w:rsid w:val="00042B1C"/>
    <w:rsid w:val="00055B7D"/>
    <w:rsid w:val="00060D3D"/>
    <w:rsid w:val="00060EF5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21062"/>
    <w:rsid w:val="00123A67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B221E"/>
    <w:rsid w:val="001C2657"/>
    <w:rsid w:val="001D42AF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AB0"/>
    <w:rsid w:val="002819C0"/>
    <w:rsid w:val="00281D7C"/>
    <w:rsid w:val="002965D5"/>
    <w:rsid w:val="002A6857"/>
    <w:rsid w:val="002D1678"/>
    <w:rsid w:val="002D5626"/>
    <w:rsid w:val="00300998"/>
    <w:rsid w:val="0031651F"/>
    <w:rsid w:val="003179F9"/>
    <w:rsid w:val="00324CA0"/>
    <w:rsid w:val="003271AF"/>
    <w:rsid w:val="00337154"/>
    <w:rsid w:val="003430BD"/>
    <w:rsid w:val="00343FCF"/>
    <w:rsid w:val="00347FBB"/>
    <w:rsid w:val="00354906"/>
    <w:rsid w:val="00360ECD"/>
    <w:rsid w:val="003A72D3"/>
    <w:rsid w:val="003C07A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5BAC"/>
    <w:rsid w:val="00520B28"/>
    <w:rsid w:val="00550613"/>
    <w:rsid w:val="005622B1"/>
    <w:rsid w:val="00570917"/>
    <w:rsid w:val="00572298"/>
    <w:rsid w:val="00582026"/>
    <w:rsid w:val="00597A53"/>
    <w:rsid w:val="005A04FC"/>
    <w:rsid w:val="005A52B7"/>
    <w:rsid w:val="005A7095"/>
    <w:rsid w:val="005A7C33"/>
    <w:rsid w:val="005B28C2"/>
    <w:rsid w:val="005B7BD7"/>
    <w:rsid w:val="005C3BA4"/>
    <w:rsid w:val="005C4B84"/>
    <w:rsid w:val="005D2326"/>
    <w:rsid w:val="005F29FB"/>
    <w:rsid w:val="005F5F73"/>
    <w:rsid w:val="005F6A60"/>
    <w:rsid w:val="0060538C"/>
    <w:rsid w:val="0061138E"/>
    <w:rsid w:val="00617F00"/>
    <w:rsid w:val="0062026B"/>
    <w:rsid w:val="006314FC"/>
    <w:rsid w:val="00632CDD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6E"/>
    <w:rsid w:val="00751B83"/>
    <w:rsid w:val="0076471D"/>
    <w:rsid w:val="0076650A"/>
    <w:rsid w:val="0076661D"/>
    <w:rsid w:val="00786FC0"/>
    <w:rsid w:val="007925C9"/>
    <w:rsid w:val="007A0D03"/>
    <w:rsid w:val="007A6113"/>
    <w:rsid w:val="007B0CA7"/>
    <w:rsid w:val="007B6477"/>
    <w:rsid w:val="007C4D41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34998"/>
    <w:rsid w:val="008471DA"/>
    <w:rsid w:val="00847FF9"/>
    <w:rsid w:val="00856D81"/>
    <w:rsid w:val="008634EA"/>
    <w:rsid w:val="0087063A"/>
    <w:rsid w:val="008715DB"/>
    <w:rsid w:val="00872F8F"/>
    <w:rsid w:val="008969E4"/>
    <w:rsid w:val="008F0713"/>
    <w:rsid w:val="008F1CCB"/>
    <w:rsid w:val="008F570E"/>
    <w:rsid w:val="00902954"/>
    <w:rsid w:val="00903906"/>
    <w:rsid w:val="009102CB"/>
    <w:rsid w:val="00922A8B"/>
    <w:rsid w:val="009250F3"/>
    <w:rsid w:val="00933855"/>
    <w:rsid w:val="009479B8"/>
    <w:rsid w:val="0095670D"/>
    <w:rsid w:val="009A504F"/>
    <w:rsid w:val="009C00F5"/>
    <w:rsid w:val="009C6662"/>
    <w:rsid w:val="009D012D"/>
    <w:rsid w:val="009D3364"/>
    <w:rsid w:val="009D377D"/>
    <w:rsid w:val="009F768E"/>
    <w:rsid w:val="00A03E8F"/>
    <w:rsid w:val="00A04210"/>
    <w:rsid w:val="00A22DD6"/>
    <w:rsid w:val="00A252A9"/>
    <w:rsid w:val="00A2768B"/>
    <w:rsid w:val="00A368DA"/>
    <w:rsid w:val="00A370B1"/>
    <w:rsid w:val="00A3739C"/>
    <w:rsid w:val="00A43AB9"/>
    <w:rsid w:val="00A51210"/>
    <w:rsid w:val="00AA0BBE"/>
    <w:rsid w:val="00AA1B94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C24"/>
    <w:rsid w:val="00B83D52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386C"/>
    <w:rsid w:val="00C049E9"/>
    <w:rsid w:val="00C06189"/>
    <w:rsid w:val="00C241FA"/>
    <w:rsid w:val="00C445C2"/>
    <w:rsid w:val="00C46218"/>
    <w:rsid w:val="00C530C9"/>
    <w:rsid w:val="00C622A4"/>
    <w:rsid w:val="00C63247"/>
    <w:rsid w:val="00C670A0"/>
    <w:rsid w:val="00C675E3"/>
    <w:rsid w:val="00C7600D"/>
    <w:rsid w:val="00C771E4"/>
    <w:rsid w:val="00C83E9C"/>
    <w:rsid w:val="00C845F5"/>
    <w:rsid w:val="00C92022"/>
    <w:rsid w:val="00C95781"/>
    <w:rsid w:val="00CB4DA9"/>
    <w:rsid w:val="00CC2966"/>
    <w:rsid w:val="00CC5082"/>
    <w:rsid w:val="00CF3749"/>
    <w:rsid w:val="00CF7554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7B0D"/>
    <w:rsid w:val="00D723F7"/>
    <w:rsid w:val="00D766F9"/>
    <w:rsid w:val="00D801FD"/>
    <w:rsid w:val="00D8184B"/>
    <w:rsid w:val="00D9370C"/>
    <w:rsid w:val="00DA1A0B"/>
    <w:rsid w:val="00DA2162"/>
    <w:rsid w:val="00DA29E6"/>
    <w:rsid w:val="00DB6477"/>
    <w:rsid w:val="00DC572A"/>
    <w:rsid w:val="00DC575B"/>
    <w:rsid w:val="00DF3667"/>
    <w:rsid w:val="00DF3696"/>
    <w:rsid w:val="00DF6AD2"/>
    <w:rsid w:val="00E04F77"/>
    <w:rsid w:val="00E2070F"/>
    <w:rsid w:val="00E20F77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B187A"/>
    <w:rsid w:val="00EB26D6"/>
    <w:rsid w:val="00ED7CFB"/>
    <w:rsid w:val="00EF00A8"/>
    <w:rsid w:val="00EF3533"/>
    <w:rsid w:val="00EF53C6"/>
    <w:rsid w:val="00EF656F"/>
    <w:rsid w:val="00EF7B83"/>
    <w:rsid w:val="00F00ED1"/>
    <w:rsid w:val="00F03488"/>
    <w:rsid w:val="00F065D5"/>
    <w:rsid w:val="00F237FC"/>
    <w:rsid w:val="00F2699F"/>
    <w:rsid w:val="00F34684"/>
    <w:rsid w:val="00F512CD"/>
    <w:rsid w:val="00F53790"/>
    <w:rsid w:val="00F54DC9"/>
    <w:rsid w:val="00F72C2E"/>
    <w:rsid w:val="00F75371"/>
    <w:rsid w:val="00F91E37"/>
    <w:rsid w:val="00FB01E3"/>
    <w:rsid w:val="00FC34BF"/>
    <w:rsid w:val="00FC4401"/>
    <w:rsid w:val="00FC4A79"/>
    <w:rsid w:val="00FC6F1C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845E63-2470-8843-AAA9-1A9993F7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1738</Words>
  <Characters>10429</Characters>
  <Application>Microsoft Macintosh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Robert Słowikowski</cp:lastModifiedBy>
  <cp:revision>60</cp:revision>
  <cp:lastPrinted>2017-01-27T07:17:00Z</cp:lastPrinted>
  <dcterms:created xsi:type="dcterms:W3CDTF">2017-09-28T13:02:00Z</dcterms:created>
  <dcterms:modified xsi:type="dcterms:W3CDTF">2018-10-05T09:03:00Z</dcterms:modified>
</cp:coreProperties>
</file>